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2565C" w:rsidRDefault="00F2565C">
      <w:pPr>
        <w:pStyle w:val="1"/>
        <w:shd w:val="clear" w:color="auto" w:fill="auto"/>
        <w:ind w:left="380"/>
        <w:jc w:val="both"/>
      </w:pPr>
      <w:r>
        <w:rPr>
          <w:noProof/>
          <w:sz w:val="26"/>
          <w:szCs w:val="26"/>
          <w:lang w:bidi="ar-SA"/>
        </w:rPr>
        <w:drawing>
          <wp:inline distT="0" distB="0" distL="0" distR="0">
            <wp:extent cx="6525260" cy="8969237"/>
            <wp:effectExtent l="0" t="0" r="8890" b="3810"/>
            <wp:docPr id="1" name="Рисунок 1" descr="C:\Users\Secretary\Pictures\Сканы\Скан_20221110 (2)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ecretary\Pictures\Сканы\Скан_20221110 (2)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25260" cy="89692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2565C" w:rsidRDefault="00F2565C">
      <w:pPr>
        <w:pStyle w:val="1"/>
        <w:shd w:val="clear" w:color="auto" w:fill="auto"/>
        <w:ind w:left="380"/>
        <w:jc w:val="both"/>
      </w:pPr>
    </w:p>
    <w:p w:rsidR="00F2565C" w:rsidRDefault="00F2565C">
      <w:pPr>
        <w:pStyle w:val="1"/>
        <w:shd w:val="clear" w:color="auto" w:fill="auto"/>
        <w:ind w:left="380"/>
        <w:jc w:val="both"/>
      </w:pPr>
    </w:p>
    <w:p w:rsidR="00F2565C" w:rsidRDefault="00F2565C">
      <w:pPr>
        <w:pStyle w:val="1"/>
        <w:shd w:val="clear" w:color="auto" w:fill="auto"/>
        <w:ind w:left="380"/>
        <w:jc w:val="both"/>
      </w:pPr>
    </w:p>
    <w:p w:rsidR="00F2565C" w:rsidRDefault="00F2565C">
      <w:pPr>
        <w:pStyle w:val="1"/>
        <w:shd w:val="clear" w:color="auto" w:fill="auto"/>
        <w:ind w:left="380"/>
        <w:jc w:val="both"/>
      </w:pPr>
    </w:p>
    <w:p w:rsidR="00F2565C" w:rsidRDefault="00F2565C">
      <w:pPr>
        <w:pStyle w:val="1"/>
        <w:shd w:val="clear" w:color="auto" w:fill="auto"/>
        <w:ind w:left="380"/>
        <w:jc w:val="both"/>
      </w:pPr>
    </w:p>
    <w:p w:rsidR="00FB10DA" w:rsidRDefault="000C2082">
      <w:pPr>
        <w:pStyle w:val="1"/>
        <w:shd w:val="clear" w:color="auto" w:fill="auto"/>
        <w:ind w:left="380"/>
        <w:jc w:val="both"/>
      </w:pPr>
      <w:bookmarkStart w:id="0" w:name="_GoBack"/>
      <w:bookmarkEnd w:id="0"/>
      <w:r>
        <w:lastRenderedPageBreak/>
        <w:t>Используются фронтальные, студийные и кружковые формы работы во второй половине дня.</w:t>
      </w:r>
    </w:p>
    <w:p w:rsidR="00FB10DA" w:rsidRDefault="000C2082">
      <w:pPr>
        <w:pStyle w:val="1"/>
        <w:shd w:val="clear" w:color="auto" w:fill="auto"/>
        <w:ind w:left="380" w:firstLine="1120"/>
        <w:jc w:val="both"/>
      </w:pPr>
      <w:r>
        <w:t>В планы включаются следующие структурные единицы, представляющие определенные направления развития и образования детей (далее - образовательные области):</w:t>
      </w:r>
    </w:p>
    <w:p w:rsidR="00FB10DA" w:rsidRDefault="000C2082">
      <w:pPr>
        <w:pStyle w:val="1"/>
        <w:numPr>
          <w:ilvl w:val="0"/>
          <w:numId w:val="2"/>
        </w:numPr>
        <w:shd w:val="clear" w:color="auto" w:fill="auto"/>
        <w:tabs>
          <w:tab w:val="left" w:pos="737"/>
        </w:tabs>
        <w:ind w:firstLine="380"/>
        <w:jc w:val="both"/>
      </w:pPr>
      <w:r>
        <w:t>социально-коммуникативное развитие;</w:t>
      </w:r>
    </w:p>
    <w:p w:rsidR="00FB10DA" w:rsidRDefault="000C2082">
      <w:pPr>
        <w:pStyle w:val="1"/>
        <w:numPr>
          <w:ilvl w:val="0"/>
          <w:numId w:val="2"/>
        </w:numPr>
        <w:shd w:val="clear" w:color="auto" w:fill="auto"/>
        <w:tabs>
          <w:tab w:val="left" w:pos="737"/>
        </w:tabs>
        <w:ind w:firstLine="380"/>
        <w:jc w:val="both"/>
      </w:pPr>
      <w:r>
        <w:t>познавательное развитие;</w:t>
      </w:r>
    </w:p>
    <w:p w:rsidR="00FB10DA" w:rsidRDefault="000C2082">
      <w:pPr>
        <w:pStyle w:val="1"/>
        <w:numPr>
          <w:ilvl w:val="0"/>
          <w:numId w:val="2"/>
        </w:numPr>
        <w:shd w:val="clear" w:color="auto" w:fill="auto"/>
        <w:tabs>
          <w:tab w:val="left" w:pos="737"/>
        </w:tabs>
        <w:ind w:firstLine="380"/>
      </w:pPr>
      <w:r>
        <w:t>речевое развитие;</w:t>
      </w:r>
    </w:p>
    <w:p w:rsidR="00FB10DA" w:rsidRDefault="000C2082">
      <w:pPr>
        <w:pStyle w:val="1"/>
        <w:numPr>
          <w:ilvl w:val="0"/>
          <w:numId w:val="2"/>
        </w:numPr>
        <w:shd w:val="clear" w:color="auto" w:fill="auto"/>
        <w:tabs>
          <w:tab w:val="left" w:pos="737"/>
        </w:tabs>
        <w:ind w:firstLine="380"/>
      </w:pPr>
      <w:r>
        <w:t>художественно-эстетическое развитие;</w:t>
      </w:r>
    </w:p>
    <w:p w:rsidR="00FB10DA" w:rsidRDefault="000C2082">
      <w:pPr>
        <w:pStyle w:val="1"/>
        <w:numPr>
          <w:ilvl w:val="0"/>
          <w:numId w:val="2"/>
        </w:numPr>
        <w:shd w:val="clear" w:color="auto" w:fill="auto"/>
        <w:tabs>
          <w:tab w:val="left" w:pos="737"/>
        </w:tabs>
        <w:spacing w:after="320"/>
        <w:ind w:firstLine="380"/>
      </w:pPr>
      <w:r>
        <w:t>физическое развитие.</w:t>
      </w:r>
    </w:p>
    <w:p w:rsidR="00FB10DA" w:rsidRDefault="000C2082">
      <w:pPr>
        <w:pStyle w:val="1"/>
        <w:shd w:val="clear" w:color="auto" w:fill="auto"/>
        <w:ind w:left="380" w:firstLine="700"/>
      </w:pPr>
      <w:r>
        <w:rPr>
          <w:b/>
          <w:bCs/>
          <w:i/>
          <w:iCs/>
        </w:rPr>
        <w:t>Каждая образовательная область включает в себя следующие структурные единицы:</w:t>
      </w:r>
    </w:p>
    <w:p w:rsidR="00FB10DA" w:rsidRDefault="000C2082">
      <w:pPr>
        <w:pStyle w:val="1"/>
        <w:numPr>
          <w:ilvl w:val="0"/>
          <w:numId w:val="3"/>
        </w:numPr>
        <w:shd w:val="clear" w:color="auto" w:fill="auto"/>
        <w:tabs>
          <w:tab w:val="left" w:pos="737"/>
        </w:tabs>
        <w:ind w:left="380"/>
      </w:pPr>
      <w:proofErr w:type="gramStart"/>
      <w:r>
        <w:rPr>
          <w:b/>
          <w:bCs/>
        </w:rPr>
        <w:t>Образовательная область «Социально-коммуникативное развитие»</w:t>
      </w:r>
      <w:r>
        <w:t>: социализация, развитие общения, нравственное воспитание; ребенок в семье и обществе; самообслуживание, самостоятельность, трудовое воспитание; формирование основ безопасности.</w:t>
      </w:r>
      <w:proofErr w:type="gramEnd"/>
    </w:p>
    <w:p w:rsidR="00FB10DA" w:rsidRDefault="000C2082">
      <w:pPr>
        <w:pStyle w:val="1"/>
        <w:numPr>
          <w:ilvl w:val="0"/>
          <w:numId w:val="3"/>
        </w:numPr>
        <w:shd w:val="clear" w:color="auto" w:fill="auto"/>
        <w:tabs>
          <w:tab w:val="left" w:pos="807"/>
        </w:tabs>
        <w:ind w:left="380"/>
      </w:pPr>
      <w:r>
        <w:rPr>
          <w:b/>
          <w:bCs/>
        </w:rPr>
        <w:t>Образовательная область «Познавательное развитие»</w:t>
      </w:r>
      <w:r>
        <w:t xml:space="preserve">: формирование элементарных математических представлений; развитие </w:t>
      </w:r>
      <w:proofErr w:type="spellStart"/>
      <w:r>
        <w:t>познавательно</w:t>
      </w:r>
      <w:r>
        <w:softHyphen/>
        <w:t>исследовательской</w:t>
      </w:r>
      <w:proofErr w:type="spellEnd"/>
      <w:r>
        <w:t xml:space="preserve"> деятельности; ознакомление с предметным окружением; ознакомление с социальным миром; ознакомление с миром природы</w:t>
      </w:r>
    </w:p>
    <w:p w:rsidR="00FB10DA" w:rsidRDefault="000C2082">
      <w:pPr>
        <w:pStyle w:val="1"/>
        <w:numPr>
          <w:ilvl w:val="0"/>
          <w:numId w:val="3"/>
        </w:numPr>
        <w:shd w:val="clear" w:color="auto" w:fill="auto"/>
        <w:tabs>
          <w:tab w:val="left" w:pos="737"/>
        </w:tabs>
        <w:ind w:left="380"/>
      </w:pPr>
      <w:r>
        <w:rPr>
          <w:b/>
          <w:bCs/>
        </w:rPr>
        <w:t>Образовательная область «Речевое развитие»</w:t>
      </w:r>
      <w:r>
        <w:t>: развитие речи; художественная литература.</w:t>
      </w:r>
    </w:p>
    <w:p w:rsidR="00FB10DA" w:rsidRDefault="000C2082">
      <w:pPr>
        <w:pStyle w:val="1"/>
        <w:numPr>
          <w:ilvl w:val="0"/>
          <w:numId w:val="3"/>
        </w:numPr>
        <w:shd w:val="clear" w:color="auto" w:fill="auto"/>
        <w:tabs>
          <w:tab w:val="left" w:pos="737"/>
        </w:tabs>
        <w:ind w:left="380"/>
      </w:pPr>
      <w:r>
        <w:rPr>
          <w:b/>
          <w:bCs/>
        </w:rPr>
        <w:t>Образовательная область «Художественно-эстетическое развитие»</w:t>
      </w:r>
      <w:r>
        <w:t xml:space="preserve">: приобщение к искусству; изобразительная деятельность; </w:t>
      </w:r>
      <w:proofErr w:type="spellStart"/>
      <w:r>
        <w:t>конструктивно</w:t>
      </w:r>
      <w:r>
        <w:softHyphen/>
        <w:t>модельная</w:t>
      </w:r>
      <w:proofErr w:type="spellEnd"/>
      <w:r>
        <w:t xml:space="preserve"> деятельность; музыкальная деятельность.</w:t>
      </w:r>
    </w:p>
    <w:p w:rsidR="00FB10DA" w:rsidRDefault="000C2082">
      <w:pPr>
        <w:pStyle w:val="1"/>
        <w:numPr>
          <w:ilvl w:val="0"/>
          <w:numId w:val="3"/>
        </w:numPr>
        <w:shd w:val="clear" w:color="auto" w:fill="auto"/>
        <w:tabs>
          <w:tab w:val="left" w:pos="737"/>
        </w:tabs>
        <w:ind w:left="380"/>
      </w:pPr>
      <w:r>
        <w:rPr>
          <w:b/>
          <w:bCs/>
        </w:rPr>
        <w:t>Образовательная область «Физическое развитие»</w:t>
      </w:r>
      <w:r>
        <w:t>: формирование начальных представлений о здоровом образе жизни; физическая культура.</w:t>
      </w:r>
    </w:p>
    <w:p w:rsidR="00FB10DA" w:rsidRDefault="000C2082">
      <w:pPr>
        <w:pStyle w:val="1"/>
        <w:shd w:val="clear" w:color="auto" w:fill="auto"/>
        <w:ind w:left="380" w:firstLine="460"/>
        <w:jc w:val="both"/>
      </w:pPr>
      <w:r>
        <w:t>Организованная образовательная деятельность в каждой возрастной группе не превышает допустимые нормы. В учебном плане предложено распределение основных видов деятельности, которое дает возможность ДОУ использовать модульный подход. Учебный план позволяет использовать принципы дифференциации и вариативности, а также обеспечивает своевременное познавательное, социальное и личностное развитие ребенка на каждом возрастном этапе его жизни.</w:t>
      </w:r>
    </w:p>
    <w:p w:rsidR="00FB10DA" w:rsidRDefault="000C2082">
      <w:pPr>
        <w:pStyle w:val="1"/>
        <w:shd w:val="clear" w:color="auto" w:fill="auto"/>
        <w:spacing w:after="320"/>
        <w:ind w:left="380"/>
      </w:pPr>
      <w:r>
        <w:t>Образовательная организация работает в режиме пятидневной учебной недели.</w:t>
      </w:r>
    </w:p>
    <w:p w:rsidR="00FB10DA" w:rsidRDefault="000C2082">
      <w:pPr>
        <w:pStyle w:val="1"/>
        <w:shd w:val="clear" w:color="auto" w:fill="auto"/>
        <w:ind w:left="380" w:firstLine="460"/>
        <w:jc w:val="both"/>
      </w:pPr>
      <w:r>
        <w:t>Учеб</w:t>
      </w:r>
      <w:r w:rsidR="0066328F">
        <w:t>ный план МБДОУ «Детский сад № 138» на 2022 - 2023</w:t>
      </w:r>
      <w:r>
        <w:t xml:space="preserve"> учебный год является нормативным актом, устанавливающим перечень образовательных областей и объём учебного времени, отводимого на проведение непосредственно образовательной деятельности.</w:t>
      </w:r>
    </w:p>
    <w:p w:rsidR="00FB10DA" w:rsidRDefault="000C2082">
      <w:pPr>
        <w:pStyle w:val="1"/>
        <w:shd w:val="clear" w:color="auto" w:fill="auto"/>
        <w:spacing w:after="320"/>
        <w:ind w:left="380" w:firstLine="460"/>
      </w:pPr>
      <w:r>
        <w:t>Учебный год начинается с 01 сентября и заканчивается 31 мая. Детский сад работает в режиме пятидневной рабочей недели.</w:t>
      </w:r>
    </w:p>
    <w:p w:rsidR="00FB10DA" w:rsidRDefault="0066328F">
      <w:pPr>
        <w:pStyle w:val="1"/>
        <w:shd w:val="clear" w:color="auto" w:fill="auto"/>
        <w:ind w:left="380"/>
        <w:jc w:val="both"/>
      </w:pPr>
      <w:r>
        <w:t>В 2022-2023 г. в МБДОУ «Детский сад №138</w:t>
      </w:r>
      <w:r w:rsidR="000C2082">
        <w:t>» функц</w:t>
      </w:r>
      <w:r>
        <w:t>ионирует 11общеобразовательных групп</w:t>
      </w:r>
      <w:r w:rsidR="000C2082">
        <w:t>, укомплектованных в соответствии с возрастными нормами:</w:t>
      </w:r>
    </w:p>
    <w:p w:rsidR="00FB10DA" w:rsidRDefault="000C2082">
      <w:pPr>
        <w:pStyle w:val="1"/>
        <w:shd w:val="clear" w:color="auto" w:fill="auto"/>
        <w:ind w:firstLine="380"/>
        <w:jc w:val="both"/>
      </w:pPr>
      <w:r>
        <w:rPr>
          <w:b/>
          <w:bCs/>
        </w:rPr>
        <w:t>Младшие-</w:t>
      </w:r>
    </w:p>
    <w:p w:rsidR="00FB10DA" w:rsidRDefault="0066328F">
      <w:pPr>
        <w:pStyle w:val="1"/>
        <w:shd w:val="clear" w:color="auto" w:fill="auto"/>
        <w:ind w:firstLine="380"/>
        <w:jc w:val="both"/>
      </w:pPr>
      <w:r>
        <w:t>3</w:t>
      </w:r>
      <w:r w:rsidR="000C2082">
        <w:t xml:space="preserve"> групп</w:t>
      </w:r>
      <w:r>
        <w:t>ы</w:t>
      </w:r>
      <w:r w:rsidR="000C2082">
        <w:t xml:space="preserve"> (3-х-4 лет)</w:t>
      </w:r>
    </w:p>
    <w:p w:rsidR="00FB10DA" w:rsidRDefault="000C2082">
      <w:pPr>
        <w:pStyle w:val="1"/>
        <w:shd w:val="clear" w:color="auto" w:fill="auto"/>
        <w:ind w:firstLine="380"/>
        <w:jc w:val="both"/>
      </w:pPr>
      <w:r>
        <w:rPr>
          <w:b/>
          <w:bCs/>
        </w:rPr>
        <w:lastRenderedPageBreak/>
        <w:t>Средние</w:t>
      </w:r>
    </w:p>
    <w:p w:rsidR="00FB10DA" w:rsidRDefault="0066328F">
      <w:pPr>
        <w:pStyle w:val="1"/>
        <w:shd w:val="clear" w:color="auto" w:fill="auto"/>
        <w:ind w:firstLine="380"/>
        <w:jc w:val="both"/>
      </w:pPr>
      <w:r>
        <w:t>3</w:t>
      </w:r>
      <w:r w:rsidR="000C2082">
        <w:t>групп</w:t>
      </w:r>
      <w:r>
        <w:t>ы</w:t>
      </w:r>
      <w:r w:rsidR="000C2082">
        <w:t xml:space="preserve"> (4-5 лет)</w:t>
      </w:r>
    </w:p>
    <w:p w:rsidR="00FB10DA" w:rsidRDefault="000C2082">
      <w:pPr>
        <w:pStyle w:val="1"/>
        <w:shd w:val="clear" w:color="auto" w:fill="auto"/>
        <w:ind w:firstLine="380"/>
        <w:jc w:val="both"/>
      </w:pPr>
      <w:r>
        <w:rPr>
          <w:b/>
          <w:bCs/>
        </w:rPr>
        <w:t>Старшие</w:t>
      </w:r>
    </w:p>
    <w:p w:rsidR="00FB10DA" w:rsidRDefault="0066328F">
      <w:pPr>
        <w:pStyle w:val="1"/>
        <w:shd w:val="clear" w:color="auto" w:fill="auto"/>
        <w:ind w:firstLine="380"/>
        <w:jc w:val="both"/>
      </w:pPr>
      <w:r>
        <w:t>3</w:t>
      </w:r>
      <w:r w:rsidR="000C2082">
        <w:t xml:space="preserve"> группы (5-6 лет)</w:t>
      </w:r>
    </w:p>
    <w:p w:rsidR="00FB10DA" w:rsidRDefault="000C2082">
      <w:pPr>
        <w:pStyle w:val="1"/>
        <w:shd w:val="clear" w:color="auto" w:fill="auto"/>
        <w:ind w:firstLine="380"/>
        <w:jc w:val="both"/>
      </w:pPr>
      <w:r>
        <w:rPr>
          <w:b/>
          <w:bCs/>
        </w:rPr>
        <w:t>Подготовительные к школе группы-</w:t>
      </w:r>
    </w:p>
    <w:p w:rsidR="00FB10DA" w:rsidRDefault="000C2082">
      <w:pPr>
        <w:pStyle w:val="1"/>
        <w:shd w:val="clear" w:color="auto" w:fill="auto"/>
        <w:ind w:firstLine="380"/>
        <w:jc w:val="both"/>
      </w:pPr>
      <w:r>
        <w:t>2 группы (6-7 лет)</w:t>
      </w:r>
    </w:p>
    <w:p w:rsidR="00FB10DA" w:rsidRDefault="000C2082">
      <w:pPr>
        <w:pStyle w:val="1"/>
        <w:shd w:val="clear" w:color="auto" w:fill="auto"/>
        <w:spacing w:after="320"/>
        <w:ind w:firstLine="380"/>
        <w:jc w:val="both"/>
      </w:pPr>
      <w:r>
        <w:rPr>
          <w:b/>
          <w:bCs/>
        </w:rPr>
        <w:t>Ч</w:t>
      </w:r>
      <w:r w:rsidR="0066328F">
        <w:rPr>
          <w:b/>
          <w:bCs/>
        </w:rPr>
        <w:t>исленность воспитанников - 225</w:t>
      </w:r>
      <w:r>
        <w:rPr>
          <w:b/>
          <w:bCs/>
        </w:rPr>
        <w:t xml:space="preserve"> человек</w:t>
      </w:r>
    </w:p>
    <w:p w:rsidR="00FB10DA" w:rsidRDefault="000C2082">
      <w:pPr>
        <w:pStyle w:val="1"/>
        <w:shd w:val="clear" w:color="auto" w:fill="auto"/>
        <w:ind w:left="380" w:firstLine="760"/>
        <w:jc w:val="both"/>
      </w:pPr>
      <w:r>
        <w:t>Коллектив дошкольного образовательного учреждения работает по основной общеобразователь</w:t>
      </w:r>
      <w:r w:rsidR="0066328F">
        <w:t>ной программе детского сада №138</w:t>
      </w:r>
      <w:r>
        <w:t>. Методическое обеспечение программы соответствует перечню методических изданий, рекомендованных Министерством образования РФ по разделу «Дошкольное воспитание».</w:t>
      </w:r>
    </w:p>
    <w:p w:rsidR="00FB10DA" w:rsidRDefault="000C2082">
      <w:pPr>
        <w:pStyle w:val="1"/>
        <w:shd w:val="clear" w:color="auto" w:fill="auto"/>
        <w:ind w:left="380"/>
        <w:jc w:val="both"/>
      </w:pPr>
      <w:r>
        <w:t>Учеб</w:t>
      </w:r>
      <w:r w:rsidR="0066328F">
        <w:t>ный план МБДОУ «Детский сад № 138</w:t>
      </w:r>
      <w:r>
        <w:t>»</w:t>
      </w:r>
      <w:r w:rsidR="0066328F">
        <w:t xml:space="preserve"> соответствует Уставу МБДОУ № 138</w:t>
      </w:r>
      <w:r>
        <w:t xml:space="preserve">, </w:t>
      </w:r>
      <w:proofErr w:type="gramStart"/>
      <w:r>
        <w:t>образовательной</w:t>
      </w:r>
      <w:proofErr w:type="gramEnd"/>
      <w:r>
        <w:t xml:space="preserve"> и парциальным программам, обеспечивая выполнение ФГОС ДО, гарантирует ребенку получение комплекса образовательных услуг.</w:t>
      </w:r>
    </w:p>
    <w:p w:rsidR="00FB10DA" w:rsidRDefault="000C2082">
      <w:pPr>
        <w:pStyle w:val="1"/>
        <w:shd w:val="clear" w:color="auto" w:fill="auto"/>
        <w:ind w:left="380"/>
        <w:jc w:val="both"/>
      </w:pPr>
      <w:r>
        <w:t>Количество и продолжительность организованной образовательной деятельности устанавливаются в соответствии с санитарно-гигиеническими нормами и требованиями (СанПиН 2.4.1.3049-13):</w:t>
      </w:r>
    </w:p>
    <w:p w:rsidR="00FB10DA" w:rsidRDefault="000C2082">
      <w:pPr>
        <w:pStyle w:val="1"/>
        <w:shd w:val="clear" w:color="auto" w:fill="auto"/>
        <w:spacing w:after="320"/>
        <w:ind w:left="380"/>
        <w:jc w:val="both"/>
      </w:pPr>
      <w:r>
        <w:t>- Продолжительность организованной образовательной деятельности:</w:t>
      </w:r>
    </w:p>
    <w:p w:rsidR="00FB10DA" w:rsidRDefault="000C2082">
      <w:pPr>
        <w:pStyle w:val="1"/>
        <w:numPr>
          <w:ilvl w:val="0"/>
          <w:numId w:val="4"/>
        </w:numPr>
        <w:shd w:val="clear" w:color="auto" w:fill="auto"/>
        <w:tabs>
          <w:tab w:val="left" w:pos="652"/>
        </w:tabs>
        <w:ind w:left="380"/>
        <w:jc w:val="both"/>
      </w:pPr>
      <w:r>
        <w:t>для детей от 3 до 4 лет - не более 15 минут,</w:t>
      </w:r>
    </w:p>
    <w:p w:rsidR="00FB10DA" w:rsidRDefault="000C2082">
      <w:pPr>
        <w:pStyle w:val="1"/>
        <w:numPr>
          <w:ilvl w:val="0"/>
          <w:numId w:val="4"/>
        </w:numPr>
        <w:shd w:val="clear" w:color="auto" w:fill="auto"/>
        <w:tabs>
          <w:tab w:val="left" w:pos="652"/>
        </w:tabs>
        <w:ind w:left="380"/>
        <w:jc w:val="both"/>
      </w:pPr>
      <w:r>
        <w:t>для детей от 4 до 5 лет - не более 20 минут,</w:t>
      </w:r>
    </w:p>
    <w:p w:rsidR="00FB10DA" w:rsidRDefault="000C2082">
      <w:pPr>
        <w:pStyle w:val="1"/>
        <w:numPr>
          <w:ilvl w:val="0"/>
          <w:numId w:val="4"/>
        </w:numPr>
        <w:shd w:val="clear" w:color="auto" w:fill="auto"/>
        <w:tabs>
          <w:tab w:val="left" w:pos="652"/>
        </w:tabs>
        <w:ind w:left="380"/>
        <w:jc w:val="both"/>
      </w:pPr>
      <w:r>
        <w:t>для детей от 5 до 6 лет - не более 25 минут,</w:t>
      </w:r>
    </w:p>
    <w:p w:rsidR="00FB10DA" w:rsidRDefault="000C2082">
      <w:pPr>
        <w:pStyle w:val="1"/>
        <w:numPr>
          <w:ilvl w:val="0"/>
          <w:numId w:val="4"/>
        </w:numPr>
        <w:shd w:val="clear" w:color="auto" w:fill="auto"/>
        <w:tabs>
          <w:tab w:val="left" w:pos="652"/>
        </w:tabs>
        <w:ind w:left="380"/>
        <w:jc w:val="both"/>
      </w:pPr>
      <w:r>
        <w:t>для детей от 6 до 7 лет - не более 30 минут.</w:t>
      </w:r>
    </w:p>
    <w:p w:rsidR="00FB10DA" w:rsidRDefault="000C2082">
      <w:pPr>
        <w:pStyle w:val="1"/>
        <w:shd w:val="clear" w:color="auto" w:fill="auto"/>
        <w:ind w:left="380"/>
        <w:jc w:val="both"/>
      </w:pPr>
      <w:r>
        <w:t>Максимально допустимый объём образовательной нагрузки в первой половине дня:</w:t>
      </w:r>
    </w:p>
    <w:p w:rsidR="00FB10DA" w:rsidRDefault="000C2082">
      <w:pPr>
        <w:pStyle w:val="1"/>
        <w:numPr>
          <w:ilvl w:val="0"/>
          <w:numId w:val="4"/>
        </w:numPr>
        <w:shd w:val="clear" w:color="auto" w:fill="auto"/>
        <w:tabs>
          <w:tab w:val="left" w:pos="652"/>
        </w:tabs>
        <w:ind w:left="380"/>
        <w:jc w:val="both"/>
      </w:pPr>
      <w:r>
        <w:t>в младшей и средней группах не превышает 30 и 40 минут соответственно,</w:t>
      </w:r>
    </w:p>
    <w:p w:rsidR="00FB10DA" w:rsidRDefault="000C2082">
      <w:pPr>
        <w:pStyle w:val="1"/>
        <w:numPr>
          <w:ilvl w:val="0"/>
          <w:numId w:val="4"/>
        </w:numPr>
        <w:shd w:val="clear" w:color="auto" w:fill="auto"/>
        <w:tabs>
          <w:tab w:val="left" w:pos="662"/>
        </w:tabs>
        <w:ind w:left="380"/>
        <w:jc w:val="both"/>
      </w:pPr>
      <w:r>
        <w:t>в старшей и подготовительной группах - 45 минут и 1,5 часа соответственно.</w:t>
      </w:r>
    </w:p>
    <w:p w:rsidR="00FB10DA" w:rsidRDefault="000C2082">
      <w:pPr>
        <w:pStyle w:val="1"/>
        <w:shd w:val="clear" w:color="auto" w:fill="auto"/>
        <w:ind w:left="380"/>
        <w:jc w:val="both"/>
      </w:pPr>
      <w:r>
        <w:t>В середине времени, отведённого на организованную образовательную деятельность, проводятся физкультурные минутки.</w:t>
      </w:r>
    </w:p>
    <w:p w:rsidR="00FB10DA" w:rsidRDefault="000C2082">
      <w:pPr>
        <w:pStyle w:val="1"/>
        <w:shd w:val="clear" w:color="auto" w:fill="auto"/>
        <w:ind w:left="380"/>
        <w:jc w:val="both"/>
      </w:pPr>
      <w:r>
        <w:t>Перерывы между периодами организованной образовательной деятельности</w:t>
      </w:r>
    </w:p>
    <w:p w:rsidR="00FB10DA" w:rsidRDefault="000C2082">
      <w:pPr>
        <w:pStyle w:val="1"/>
        <w:numPr>
          <w:ilvl w:val="0"/>
          <w:numId w:val="4"/>
        </w:numPr>
        <w:shd w:val="clear" w:color="auto" w:fill="auto"/>
        <w:tabs>
          <w:tab w:val="left" w:pos="719"/>
        </w:tabs>
        <w:ind w:left="380"/>
        <w:jc w:val="both"/>
      </w:pPr>
      <w:r>
        <w:t>не менее 10 минут.</w:t>
      </w:r>
    </w:p>
    <w:p w:rsidR="00FB10DA" w:rsidRDefault="000C2082">
      <w:pPr>
        <w:pStyle w:val="1"/>
        <w:shd w:val="clear" w:color="auto" w:fill="auto"/>
        <w:ind w:left="380"/>
        <w:jc w:val="both"/>
      </w:pPr>
      <w:r>
        <w:t>Образовательная деятельность с детьми старшего дошкольного возраста может осуществляться во второй половине дня после дневного сна. Её продолжительность составляет не более 25 - 30 минут в день. В середине организованной образовательной деятельности статического характера проводятся физкультурные минутки.</w:t>
      </w:r>
    </w:p>
    <w:p w:rsidR="00FB10DA" w:rsidRDefault="000C2082">
      <w:pPr>
        <w:pStyle w:val="1"/>
        <w:shd w:val="clear" w:color="auto" w:fill="auto"/>
        <w:ind w:left="380"/>
        <w:jc w:val="both"/>
      </w:pPr>
      <w:r>
        <w:t>Образовательную деятельность, требующую повышенной познавательной активности и умственного напряжения детей, организуется в первую половину дня.</w:t>
      </w:r>
    </w:p>
    <w:p w:rsidR="00FB10DA" w:rsidRDefault="000C2082">
      <w:pPr>
        <w:pStyle w:val="1"/>
        <w:shd w:val="clear" w:color="auto" w:fill="auto"/>
        <w:ind w:firstLine="380"/>
        <w:jc w:val="both"/>
      </w:pPr>
      <w:r>
        <w:rPr>
          <w:b/>
          <w:bCs/>
        </w:rPr>
        <w:t>Форма организации занятий с 3 до 7 лет (фронтальные).</w:t>
      </w:r>
    </w:p>
    <w:p w:rsidR="00FB10DA" w:rsidRDefault="000C2082">
      <w:pPr>
        <w:pStyle w:val="1"/>
        <w:shd w:val="clear" w:color="auto" w:fill="auto"/>
        <w:ind w:left="380"/>
        <w:jc w:val="both"/>
      </w:pPr>
      <w:r>
        <w:t>В образовательном процессе используется интегрированный подход, который позволяет гибко реализовывать в режиме дня различные виды детской деятельности.</w:t>
      </w:r>
    </w:p>
    <w:p w:rsidR="00FB10DA" w:rsidRDefault="000C2082">
      <w:pPr>
        <w:pStyle w:val="1"/>
        <w:shd w:val="clear" w:color="auto" w:fill="auto"/>
        <w:ind w:left="380"/>
      </w:pPr>
      <w:r>
        <w:t xml:space="preserve">Организация жизнедеятельности МБДОУ предусматривает, как организованные педагогами совместно с детьми (ООД, развлечения, кружки) формы детской деятельности, так и самостоятельную деятельность детей. </w:t>
      </w:r>
      <w:r>
        <w:rPr>
          <w:b/>
          <w:bCs/>
          <w:i/>
          <w:iCs/>
        </w:rPr>
        <w:t>Парциальные программы</w:t>
      </w:r>
      <w:r>
        <w:t xml:space="preserve"> являются дополнением к основной образовательной программе </w:t>
      </w:r>
      <w:r>
        <w:lastRenderedPageBreak/>
        <w:t>детского сада и составляют не более 40% от общей учебной нагрузки.</w:t>
      </w:r>
    </w:p>
    <w:p w:rsidR="00FB10DA" w:rsidRDefault="000C2082">
      <w:pPr>
        <w:pStyle w:val="1"/>
        <w:shd w:val="clear" w:color="auto" w:fill="auto"/>
        <w:ind w:left="380"/>
      </w:pPr>
      <w:r>
        <w:rPr>
          <w:b/>
          <w:bCs/>
        </w:rPr>
        <w:t xml:space="preserve">Вариативная часть учебного плана </w:t>
      </w:r>
      <w:r>
        <w:t>часть учебного плана, формируемая участниками образовательного процесса ДОУ, обеспечивает вариативность образования, отражает приоритетное нап</w:t>
      </w:r>
      <w:r w:rsidR="0066328F">
        <w:t>равление деятельности МБДОУ № 138</w:t>
      </w:r>
      <w:r>
        <w:t xml:space="preserve"> и расширение области образовательных услуг для воспитанников.</w:t>
      </w:r>
    </w:p>
    <w:p w:rsidR="00FB10DA" w:rsidRDefault="000C2082">
      <w:pPr>
        <w:pStyle w:val="1"/>
        <w:shd w:val="clear" w:color="auto" w:fill="auto"/>
        <w:spacing w:after="320"/>
        <w:ind w:left="380"/>
      </w:pPr>
      <w:r>
        <w:t>В летний период учебные занятия не проводятся. В это время увеличивается продолжительность прогулок, а также проводятся спортивные и подвижные игры, спортивные праздники, экскурсии и др</w:t>
      </w:r>
      <w:proofErr w:type="gramStart"/>
      <w:r>
        <w:t>.</w:t>
      </w:r>
      <w:proofErr w:type="gramEnd"/>
    </w:p>
    <w:p w:rsidR="00FB10DA" w:rsidRDefault="000C2082">
      <w:pPr>
        <w:pStyle w:val="1"/>
        <w:shd w:val="clear" w:color="auto" w:fill="auto"/>
        <w:spacing w:after="600"/>
        <w:ind w:left="380" w:firstLine="380"/>
        <w:jc w:val="both"/>
      </w:pPr>
      <w:r>
        <w:t>.</w:t>
      </w:r>
    </w:p>
    <w:p w:rsidR="00FB10DA" w:rsidRDefault="000C2082">
      <w:pPr>
        <w:pStyle w:val="a5"/>
        <w:shd w:val="clear" w:color="auto" w:fill="auto"/>
      </w:pPr>
      <w:r>
        <w:t>Перечень основной организованной образовательной деятельности к учебному плану для групп общеразвивающей направленности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3"/>
        <w:gridCol w:w="3494"/>
        <w:gridCol w:w="1238"/>
        <w:gridCol w:w="960"/>
        <w:gridCol w:w="965"/>
        <w:gridCol w:w="974"/>
      </w:tblGrid>
      <w:tr w:rsidR="00FB10DA"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left="80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3-4 года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4-5 лет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5-6 лет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6-7 лет</w:t>
            </w:r>
          </w:p>
        </w:tc>
      </w:tr>
      <w:tr w:rsidR="00FB10DA">
        <w:trPr>
          <w:trHeight w:hRule="exact" w:val="30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ПОЗНАНИЕ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7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FB10DA">
        <w:trPr>
          <w:trHeight w:hRule="exact" w:val="56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Формирование целостной картины мира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B10DA"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ФЭМП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B10DA">
        <w:trPr>
          <w:trHeight w:hRule="exact" w:val="84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Познавательно</w:t>
            </w:r>
            <w:r>
              <w:rPr>
                <w:sz w:val="24"/>
                <w:szCs w:val="24"/>
              </w:rPr>
              <w:softHyphen/>
              <w:t>исследовательская</w:t>
            </w:r>
            <w:proofErr w:type="spellEnd"/>
            <w:r>
              <w:rPr>
                <w:sz w:val="24"/>
                <w:szCs w:val="24"/>
              </w:rPr>
              <w:t xml:space="preserve"> деятельность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</w:tr>
      <w:tr w:rsidR="00FB10DA">
        <w:trPr>
          <w:trHeight w:hRule="exact" w:val="56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Продуктивная</w:t>
            </w:r>
          </w:p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(конструктивная) деятельность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</w:tr>
      <w:tr w:rsidR="00FB10DA">
        <w:trPr>
          <w:trHeight w:hRule="exact" w:val="30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КОММУНИКАЦИЯ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72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FB10DA"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развитие речи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7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B10DA">
        <w:trPr>
          <w:trHeight w:hRule="exact" w:val="30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обучение грамоте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B10DA">
        <w:trPr>
          <w:trHeight w:hRule="exact" w:val="840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ЧТЕНИЕ</w:t>
            </w:r>
          </w:p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ХУДОЖЕСТВЕННОЙ ЛИТЕРАТУРЫ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</w:tr>
      <w:tr w:rsidR="00FB10DA">
        <w:trPr>
          <w:trHeight w:hRule="exact" w:val="571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ХУДОЖЕСТВЕННОЕ ТВОРЧЕСТВО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40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</w:tbl>
    <w:p w:rsidR="00FB10DA" w:rsidRDefault="000C2082">
      <w:pPr>
        <w:spacing w:line="1" w:lineRule="exact"/>
        <w:rPr>
          <w:sz w:val="2"/>
          <w:szCs w:val="2"/>
        </w:rPr>
      </w:pPr>
      <w:r>
        <w:br w:type="page"/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43"/>
        <w:gridCol w:w="3494"/>
        <w:gridCol w:w="1238"/>
        <w:gridCol w:w="960"/>
        <w:gridCol w:w="965"/>
        <w:gridCol w:w="974"/>
      </w:tblGrid>
      <w:tr w:rsidR="00FB10DA">
        <w:trPr>
          <w:trHeight w:hRule="exact" w:val="336"/>
          <w:jc w:val="center"/>
        </w:trPr>
        <w:tc>
          <w:tcPr>
            <w:tcW w:w="643" w:type="dxa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4.1.</w:t>
            </w:r>
          </w:p>
        </w:tc>
        <w:tc>
          <w:tcPr>
            <w:tcW w:w="3494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рисование</w:t>
            </w:r>
          </w:p>
        </w:tc>
        <w:tc>
          <w:tcPr>
            <w:tcW w:w="123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5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right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B10DA"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лепка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5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FB10DA">
        <w:trPr>
          <w:trHeight w:hRule="exact" w:val="30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4.3.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аппликация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5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0,5</w:t>
            </w:r>
          </w:p>
        </w:tc>
      </w:tr>
      <w:tr w:rsidR="00FB10DA"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24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ФИЗКУЛЬТУРА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3</w:t>
            </w:r>
          </w:p>
        </w:tc>
      </w:tr>
      <w:tr w:rsidR="00FB10DA">
        <w:trPr>
          <w:trHeight w:hRule="exact" w:val="30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физкультура на прогулке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</w:tr>
      <w:tr w:rsidR="00FB10DA"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МУЗЫКА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FB10DA"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12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</w:t>
            </w:r>
          </w:p>
        </w:tc>
      </w:tr>
      <w:tr w:rsidR="00FB10DA">
        <w:trPr>
          <w:trHeight w:hRule="exact" w:val="307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Региональный компонент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jc w:val="both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2</w:t>
            </w:r>
          </w:p>
        </w:tc>
      </w:tr>
      <w:tr w:rsidR="00FB10DA">
        <w:trPr>
          <w:trHeight w:hRule="exact" w:val="31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7.1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Изучение татарского языка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</w:tr>
      <w:tr w:rsidR="00FB10DA">
        <w:trPr>
          <w:trHeight w:hRule="exact" w:val="974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7.2</w:t>
            </w: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Развлечения и игровые занятия </w:t>
            </w:r>
            <w:proofErr w:type="gramStart"/>
            <w:r>
              <w:rPr>
                <w:sz w:val="22"/>
                <w:szCs w:val="22"/>
              </w:rPr>
              <w:t>в</w:t>
            </w:r>
            <w:proofErr w:type="gramEnd"/>
          </w:p>
          <w:p w:rsidR="00FB10DA" w:rsidRDefault="000C2082">
            <w:pPr>
              <w:pStyle w:val="a7"/>
              <w:shd w:val="clear" w:color="auto" w:fill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режимных </w:t>
            </w:r>
            <w:proofErr w:type="gramStart"/>
            <w:r>
              <w:rPr>
                <w:sz w:val="22"/>
                <w:szCs w:val="22"/>
              </w:rPr>
              <w:t>моментах</w:t>
            </w:r>
            <w:proofErr w:type="gramEnd"/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spacing w:line="199" w:lineRule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***</w:t>
            </w:r>
          </w:p>
          <w:p w:rsidR="00FB10DA" w:rsidRDefault="000C2082">
            <w:pPr>
              <w:pStyle w:val="a7"/>
              <w:shd w:val="clear" w:color="auto" w:fill="auto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(родной язык татарский)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***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**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360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vertAlign w:val="subscript"/>
              </w:rPr>
              <w:t>*</w:t>
            </w:r>
          </w:p>
        </w:tc>
      </w:tr>
      <w:tr w:rsidR="00FB10DA">
        <w:trPr>
          <w:trHeight w:hRule="exact" w:val="322"/>
          <w:jc w:val="center"/>
        </w:trPr>
        <w:tc>
          <w:tcPr>
            <w:tcW w:w="6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3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всего</w:t>
            </w:r>
          </w:p>
        </w:tc>
        <w:tc>
          <w:tcPr>
            <w:tcW w:w="12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10</w:t>
            </w:r>
          </w:p>
        </w:tc>
        <w:tc>
          <w:tcPr>
            <w:tcW w:w="9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13</w:t>
            </w:r>
          </w:p>
        </w:tc>
        <w:tc>
          <w:tcPr>
            <w:tcW w:w="9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  <w:rPr>
                <w:sz w:val="24"/>
                <w:szCs w:val="24"/>
              </w:rPr>
            </w:pPr>
            <w:r>
              <w:rPr>
                <w:b/>
                <w:bCs/>
                <w:sz w:val="24"/>
                <w:szCs w:val="24"/>
              </w:rPr>
              <w:t>15</w:t>
            </w:r>
          </w:p>
        </w:tc>
      </w:tr>
    </w:tbl>
    <w:p w:rsidR="00FB10DA" w:rsidRDefault="000C2082">
      <w:pPr>
        <w:pStyle w:val="a5"/>
        <w:shd w:val="clear" w:color="auto" w:fill="auto"/>
        <w:jc w:val="left"/>
        <w:rPr>
          <w:sz w:val="24"/>
          <w:szCs w:val="24"/>
        </w:rPr>
      </w:pPr>
      <w:r>
        <w:rPr>
          <w:b w:val="0"/>
          <w:bCs w:val="0"/>
          <w:sz w:val="24"/>
          <w:szCs w:val="24"/>
        </w:rPr>
        <w:t xml:space="preserve">в режимных моментах </w:t>
      </w:r>
      <w:r>
        <w:rPr>
          <w:sz w:val="24"/>
          <w:szCs w:val="24"/>
        </w:rPr>
        <w:t>*</w:t>
      </w:r>
    </w:p>
    <w:p w:rsidR="00FB10DA" w:rsidRDefault="00FB10DA">
      <w:pPr>
        <w:spacing w:after="519" w:line="1" w:lineRule="exact"/>
      </w:pPr>
    </w:p>
    <w:p w:rsidR="00FB10DA" w:rsidRDefault="000C2082">
      <w:pPr>
        <w:pStyle w:val="1"/>
        <w:shd w:val="clear" w:color="auto" w:fill="auto"/>
        <w:ind w:left="680" w:firstLine="20"/>
        <w:jc w:val="both"/>
      </w:pPr>
      <w:r>
        <w:rPr>
          <w:b/>
          <w:bCs/>
        </w:rPr>
        <w:t xml:space="preserve">Коррекционная работа. </w:t>
      </w:r>
      <w:r>
        <w:t xml:space="preserve">Коррекционные занятия педагога-психолога формируются на основе диагностики и по заявкам педагогов групп, количество занятий и состав групп определяется по потребности. Занятия педагога - психолога проводятся малыми подгруппами или индивидуально в первую или во вторую половину дня, направлены на развитие </w:t>
      </w:r>
      <w:proofErr w:type="spellStart"/>
      <w:r>
        <w:t>эмоционально</w:t>
      </w:r>
      <w:r>
        <w:softHyphen/>
        <w:t>волевой</w:t>
      </w:r>
      <w:proofErr w:type="spellEnd"/>
      <w:r>
        <w:t xml:space="preserve"> сферы детей и формирование положительных личностных качеств, совершенствование адаптационных механизмов, развитие регуляции деятельности и поведения, предупреждение школьной </w:t>
      </w:r>
      <w:proofErr w:type="spellStart"/>
      <w:r>
        <w:t>дезадаптации</w:t>
      </w:r>
      <w:proofErr w:type="spellEnd"/>
      <w:r>
        <w:t>.</w:t>
      </w:r>
    </w:p>
    <w:p w:rsidR="00FB10DA" w:rsidRDefault="000C2082">
      <w:pPr>
        <w:pStyle w:val="1"/>
        <w:shd w:val="clear" w:color="auto" w:fill="auto"/>
        <w:spacing w:after="240"/>
        <w:ind w:left="680" w:firstLine="580"/>
        <w:jc w:val="both"/>
      </w:pPr>
      <w:r>
        <w:t>Коррекционно-развивающие занятия учителя-логопеда проводятся с детьми, прошедшими через ПМПК района на основе выявленных речевых дефектов. Фронтальные занятия проводятся в первую половину дня, индивидуальные коррекционные занятия проводятся в первую и вторую половину дня и направлены на коррекцию речевых недостатков детей 5-7 лет.</w:t>
      </w:r>
    </w:p>
    <w:p w:rsidR="00FB10DA" w:rsidRDefault="000C2082">
      <w:pPr>
        <w:pStyle w:val="a5"/>
        <w:shd w:val="clear" w:color="auto" w:fill="auto"/>
      </w:pPr>
      <w:r>
        <w:t>Учебный план по оказанию платн</w:t>
      </w:r>
      <w:r w:rsidR="0066328F">
        <w:t>ых образовательных услуг на 2022-2023</w:t>
      </w:r>
      <w:r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70"/>
        <w:gridCol w:w="5227"/>
        <w:gridCol w:w="1978"/>
        <w:gridCol w:w="1834"/>
      </w:tblGrid>
      <w:tr w:rsidR="00FB10DA">
        <w:trPr>
          <w:trHeight w:hRule="exact" w:val="355"/>
          <w:jc w:val="center"/>
        </w:trPr>
        <w:tc>
          <w:tcPr>
            <w:tcW w:w="370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5227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Платные образовательные услуги</w:t>
            </w:r>
          </w:p>
        </w:tc>
        <w:tc>
          <w:tcPr>
            <w:tcW w:w="3812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Количество занятий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vMerge/>
            <w:tcBorders>
              <w:left w:val="single" w:sz="4" w:space="0" w:color="auto"/>
            </w:tcBorders>
            <w:shd w:val="clear" w:color="auto" w:fill="FFFFFF"/>
          </w:tcPr>
          <w:p w:rsidR="00FB10DA" w:rsidRDefault="00FB10DA"/>
        </w:tc>
        <w:tc>
          <w:tcPr>
            <w:tcW w:w="5227" w:type="dxa"/>
            <w:vMerge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FB10DA"/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в неделю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в год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1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Английский язык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6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 xml:space="preserve">Т </w:t>
            </w:r>
            <w:proofErr w:type="spellStart"/>
            <w:r>
              <w:rPr>
                <w:b/>
                <w:bCs/>
              </w:rPr>
              <w:t>естопластика</w:t>
            </w:r>
            <w:proofErr w:type="spellEnd"/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3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proofErr w:type="gramStart"/>
            <w:r>
              <w:rPr>
                <w:b/>
                <w:bCs/>
              </w:rPr>
              <w:t>ИЗО</w:t>
            </w:r>
            <w:proofErr w:type="gramEnd"/>
            <w:r>
              <w:rPr>
                <w:b/>
                <w:bCs/>
              </w:rPr>
              <w:t xml:space="preserve"> деятельность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4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Гимнастика с элементами акробатики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5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Подготовка к школе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Развивай-ка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6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7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Студия вокала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8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Театр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9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Хореография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10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proofErr w:type="spellStart"/>
            <w:r>
              <w:rPr>
                <w:b/>
                <w:bCs/>
              </w:rPr>
              <w:t>Логоритмика</w:t>
            </w:r>
            <w:proofErr w:type="spellEnd"/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46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11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Футбол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  <w:tr w:rsidR="00FB10DA">
        <w:trPr>
          <w:trHeight w:hRule="exact" w:val="355"/>
          <w:jc w:val="center"/>
        </w:trPr>
        <w:tc>
          <w:tcPr>
            <w:tcW w:w="3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12</w:t>
            </w:r>
          </w:p>
        </w:tc>
        <w:tc>
          <w:tcPr>
            <w:tcW w:w="52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</w:pPr>
            <w:r>
              <w:rPr>
                <w:b/>
                <w:bCs/>
              </w:rPr>
              <w:t>Каратэ</w:t>
            </w:r>
          </w:p>
        </w:tc>
        <w:tc>
          <w:tcPr>
            <w:tcW w:w="1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2</w:t>
            </w:r>
          </w:p>
        </w:tc>
        <w:tc>
          <w:tcPr>
            <w:tcW w:w="1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64</w:t>
            </w:r>
          </w:p>
        </w:tc>
      </w:tr>
    </w:tbl>
    <w:p w:rsidR="00FB10DA" w:rsidRDefault="000C2082">
      <w:pPr>
        <w:spacing w:line="1" w:lineRule="exact"/>
        <w:rPr>
          <w:sz w:val="2"/>
          <w:szCs w:val="2"/>
        </w:rPr>
      </w:pPr>
      <w:r>
        <w:br w:type="page"/>
      </w:r>
    </w:p>
    <w:p w:rsidR="00FB10DA" w:rsidRDefault="000C2082">
      <w:pPr>
        <w:pStyle w:val="1"/>
        <w:shd w:val="clear" w:color="auto" w:fill="auto"/>
        <w:spacing w:after="280" w:line="262" w:lineRule="auto"/>
        <w:jc w:val="center"/>
      </w:pPr>
      <w:r>
        <w:rPr>
          <w:b/>
          <w:bCs/>
        </w:rPr>
        <w:lastRenderedPageBreak/>
        <w:t>Годовой ка</w:t>
      </w:r>
      <w:r w:rsidR="0066328F">
        <w:rPr>
          <w:b/>
          <w:bCs/>
        </w:rPr>
        <w:t>лендарный учебный график</w:t>
      </w:r>
      <w:r w:rsidR="0066328F">
        <w:rPr>
          <w:b/>
          <w:bCs/>
        </w:rPr>
        <w:br/>
        <w:t>на 2022 - 2023</w:t>
      </w:r>
      <w:r>
        <w:rPr>
          <w:b/>
          <w:bCs/>
        </w:rPr>
        <w:t xml:space="preserve"> учебный год</w:t>
      </w: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3067"/>
        <w:gridCol w:w="2338"/>
        <w:gridCol w:w="2342"/>
        <w:gridCol w:w="2530"/>
      </w:tblGrid>
      <w:tr w:rsidR="00FB10DA">
        <w:trPr>
          <w:trHeight w:hRule="exact" w:val="1046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spacing w:line="257" w:lineRule="auto"/>
              <w:jc w:val="center"/>
            </w:pPr>
            <w:r>
              <w:rPr>
                <w:b/>
                <w:bCs/>
              </w:rPr>
              <w:t>Этап</w:t>
            </w:r>
          </w:p>
          <w:p w:rsidR="00FB10DA" w:rsidRDefault="000C2082">
            <w:pPr>
              <w:pStyle w:val="a7"/>
              <w:shd w:val="clear" w:color="auto" w:fill="auto"/>
              <w:spacing w:line="257" w:lineRule="auto"/>
              <w:jc w:val="center"/>
            </w:pPr>
            <w:r>
              <w:rPr>
                <w:b/>
                <w:bCs/>
              </w:rPr>
              <w:t>образовательного процесса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spacing w:line="257" w:lineRule="auto"/>
              <w:jc w:val="center"/>
            </w:pPr>
            <w:r>
              <w:rPr>
                <w:b/>
                <w:bCs/>
              </w:rPr>
              <w:t>Группы младшего возраста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rPr>
                <w:b/>
                <w:bCs/>
              </w:rPr>
              <w:t>Средние группы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spacing w:line="254" w:lineRule="auto"/>
              <w:jc w:val="center"/>
            </w:pPr>
            <w:r>
              <w:rPr>
                <w:b/>
                <w:bCs/>
              </w:rPr>
              <w:t xml:space="preserve">Старшие, </w:t>
            </w:r>
            <w:proofErr w:type="spellStart"/>
            <w:proofErr w:type="gramStart"/>
            <w:r>
              <w:rPr>
                <w:b/>
                <w:bCs/>
              </w:rPr>
              <w:t>подготовительны</w:t>
            </w:r>
            <w:proofErr w:type="spellEnd"/>
            <w:r>
              <w:rPr>
                <w:b/>
                <w:bCs/>
              </w:rPr>
              <w:t xml:space="preserve"> е</w:t>
            </w:r>
            <w:proofErr w:type="gramEnd"/>
            <w:r>
              <w:rPr>
                <w:b/>
                <w:bCs/>
              </w:rPr>
              <w:t xml:space="preserve"> к школе группы</w:t>
            </w:r>
          </w:p>
        </w:tc>
      </w:tr>
      <w:tr w:rsidR="00FB10DA">
        <w:trPr>
          <w:trHeight w:hRule="exact" w:val="389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</w:pPr>
            <w:r>
              <w:t>Начало учебного года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01.09.2022</w:t>
            </w:r>
            <w:r w:rsidR="000C2082">
              <w:t xml:space="preserve"> г.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01.09.2022</w:t>
            </w:r>
            <w:r w:rsidR="000C2082">
              <w:t xml:space="preserve"> г.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440"/>
            </w:pPr>
            <w:r>
              <w:t>01.09.2022</w:t>
            </w:r>
            <w:r w:rsidR="000C2082">
              <w:t>г.</w:t>
            </w:r>
          </w:p>
        </w:tc>
      </w:tr>
      <w:tr w:rsidR="00FB10DA">
        <w:trPr>
          <w:trHeight w:hRule="exact" w:val="346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t>Адаптационный,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ind w:firstLine="360"/>
            </w:pPr>
            <w:r>
              <w:t>01.09.2022</w:t>
            </w:r>
            <w:r w:rsidR="000C2082">
              <w:t>-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jc w:val="center"/>
            </w:pPr>
            <w:r>
              <w:t>01.09.2022</w:t>
            </w:r>
            <w:r w:rsidR="000C2082">
              <w:t>-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ind w:firstLine="440"/>
            </w:pPr>
            <w:r>
              <w:t>01.09.2022</w:t>
            </w:r>
            <w:r w:rsidR="000C2082">
              <w:t>-</w:t>
            </w:r>
          </w:p>
        </w:tc>
      </w:tr>
      <w:tr w:rsidR="00FB10DA">
        <w:trPr>
          <w:trHeight w:hRule="exact" w:val="1325"/>
          <w:jc w:val="center"/>
        </w:trPr>
        <w:tc>
          <w:tcPr>
            <w:tcW w:w="30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spacing w:after="40"/>
            </w:pPr>
            <w:r>
              <w:t>диагностический период</w:t>
            </w:r>
            <w:proofErr w:type="gramStart"/>
            <w:r>
              <w:t>.</w:t>
            </w:r>
            <w:proofErr w:type="gramEnd"/>
            <w:r>
              <w:t xml:space="preserve"> </w:t>
            </w:r>
            <w:proofErr w:type="gramStart"/>
            <w:r>
              <w:t>п</w:t>
            </w:r>
            <w:proofErr w:type="gramEnd"/>
            <w:r>
              <w:t>овторение пройденного</w:t>
            </w:r>
          </w:p>
          <w:p w:rsidR="00FB10DA" w:rsidRDefault="000C2082">
            <w:pPr>
              <w:pStyle w:val="a7"/>
              <w:shd w:val="clear" w:color="auto" w:fill="auto"/>
            </w:pPr>
            <w:r>
              <w:t>материала</w:t>
            </w:r>
          </w:p>
        </w:tc>
        <w:tc>
          <w:tcPr>
            <w:tcW w:w="2338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11.09.2022</w:t>
            </w:r>
            <w:r w:rsidR="000C2082">
              <w:t xml:space="preserve"> г.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11.09.2022</w:t>
            </w:r>
            <w:r w:rsidR="000C2082">
              <w:t xml:space="preserve"> г.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440"/>
            </w:pPr>
            <w:r>
              <w:t>11.09.2022</w:t>
            </w:r>
            <w:r w:rsidR="000C2082">
              <w:t>г.</w:t>
            </w:r>
          </w:p>
        </w:tc>
      </w:tr>
      <w:tr w:rsidR="00FB10DA">
        <w:trPr>
          <w:trHeight w:hRule="exact" w:val="365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proofErr w:type="spellStart"/>
            <w:r>
              <w:t>Продолжительност</w:t>
            </w:r>
            <w:proofErr w:type="spell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36 недель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36 недель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ind w:firstLine="540"/>
            </w:pPr>
            <w:r>
              <w:t>36недель 4</w:t>
            </w:r>
          </w:p>
        </w:tc>
      </w:tr>
      <w:tr w:rsidR="00FB10DA">
        <w:trPr>
          <w:trHeight w:hRule="exact" w:val="720"/>
          <w:jc w:val="center"/>
        </w:trPr>
        <w:tc>
          <w:tcPr>
            <w:tcW w:w="3067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  <w:spacing w:line="257" w:lineRule="auto"/>
            </w:pPr>
            <w:r>
              <w:t>ь учебного года (в неделях)</w:t>
            </w:r>
          </w:p>
        </w:tc>
        <w:tc>
          <w:tcPr>
            <w:tcW w:w="2338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4 дня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4дня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  <w:ind w:firstLine="540"/>
            </w:pPr>
            <w:r>
              <w:t>дня</w:t>
            </w:r>
          </w:p>
        </w:tc>
      </w:tr>
      <w:tr w:rsidR="00FB10DA">
        <w:trPr>
          <w:trHeight w:hRule="exact" w:val="696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spacing w:line="257" w:lineRule="auto"/>
            </w:pPr>
            <w:r>
              <w:t>Продолжительность учебной недели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5 дней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5 дней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  <w:jc w:val="center"/>
            </w:pPr>
            <w:r>
              <w:t>5 дней</w:t>
            </w:r>
          </w:p>
        </w:tc>
      </w:tr>
      <w:tr w:rsidR="00FB10DA">
        <w:trPr>
          <w:trHeight w:hRule="exact" w:val="720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  <w:spacing w:line="276" w:lineRule="auto"/>
            </w:pPr>
            <w:r>
              <w:t>Окончание учебного года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31.05.2022</w:t>
            </w:r>
            <w:r w:rsidR="000C2082">
              <w:t xml:space="preserve"> г.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31.05.2022</w:t>
            </w:r>
            <w:r w:rsidR="000C2082">
              <w:t xml:space="preserve"> г.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440"/>
            </w:pPr>
            <w:r>
              <w:t>31.05.2022</w:t>
            </w:r>
            <w:r w:rsidR="000C2082">
              <w:t>г.</w:t>
            </w:r>
          </w:p>
        </w:tc>
      </w:tr>
      <w:tr w:rsidR="00FB10DA">
        <w:trPr>
          <w:trHeight w:hRule="exact" w:val="355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t xml:space="preserve">Оценка </w:t>
            </w:r>
            <w:proofErr w:type="gramStart"/>
            <w:r>
              <w:t>целевых</w:t>
            </w:r>
            <w:proofErr w:type="gramEnd"/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14.09.2022</w:t>
            </w:r>
            <w:r w:rsidR="000C2082">
              <w:t>г.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jc w:val="center"/>
            </w:pPr>
            <w:r>
              <w:t>14.09.2022</w:t>
            </w:r>
            <w:r w:rsidR="000C2082">
              <w:t>г.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jc w:val="center"/>
            </w:pPr>
            <w:r>
              <w:t>14.09.2022</w:t>
            </w:r>
            <w:r w:rsidR="000C2082">
              <w:t xml:space="preserve"> г.</w:t>
            </w:r>
          </w:p>
        </w:tc>
      </w:tr>
      <w:tr w:rsidR="00FB10DA">
        <w:trPr>
          <w:trHeight w:hRule="exact" w:val="346"/>
          <w:jc w:val="center"/>
        </w:trPr>
        <w:tc>
          <w:tcPr>
            <w:tcW w:w="3067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0C2082">
            <w:pPr>
              <w:pStyle w:val="a7"/>
              <w:shd w:val="clear" w:color="auto" w:fill="auto"/>
            </w:pPr>
            <w:r>
              <w:t>ориентиров</w:t>
            </w:r>
          </w:p>
        </w:tc>
        <w:tc>
          <w:tcPr>
            <w:tcW w:w="2338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25.09.2022</w:t>
            </w:r>
            <w:r w:rsidR="000C2082">
              <w:t xml:space="preserve"> г.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jc w:val="center"/>
            </w:pPr>
            <w:r>
              <w:t>25.09.2022</w:t>
            </w:r>
            <w:r w:rsidR="000C2082">
              <w:t xml:space="preserve"> г.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ind w:firstLine="440"/>
              <w:jc w:val="both"/>
            </w:pPr>
            <w:r>
              <w:t>25.09.20202</w:t>
            </w:r>
            <w:r w:rsidR="000C2082">
              <w:t>г.</w:t>
            </w:r>
          </w:p>
        </w:tc>
      </w:tr>
      <w:tr w:rsidR="00FB10DA">
        <w:trPr>
          <w:trHeight w:hRule="exact" w:val="341"/>
          <w:jc w:val="center"/>
        </w:trPr>
        <w:tc>
          <w:tcPr>
            <w:tcW w:w="3067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11.05.2022</w:t>
            </w:r>
            <w:r w:rsidR="000C2082">
              <w:t xml:space="preserve"> г.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11.05.2022</w:t>
            </w:r>
            <w:r w:rsidR="000C2082">
              <w:t xml:space="preserve"> г.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bottom"/>
          </w:tcPr>
          <w:p w:rsidR="00FB10DA" w:rsidRDefault="0066328F">
            <w:pPr>
              <w:pStyle w:val="a7"/>
              <w:shd w:val="clear" w:color="auto" w:fill="auto"/>
              <w:ind w:firstLine="440"/>
            </w:pPr>
            <w:r>
              <w:t>11.05.2022</w:t>
            </w:r>
            <w:r w:rsidR="000C2082">
              <w:t xml:space="preserve"> г.</w:t>
            </w:r>
          </w:p>
        </w:tc>
      </w:tr>
      <w:tr w:rsidR="00FB10DA">
        <w:trPr>
          <w:trHeight w:hRule="exact" w:val="355"/>
          <w:jc w:val="center"/>
        </w:trPr>
        <w:tc>
          <w:tcPr>
            <w:tcW w:w="3067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FB10DA">
            <w:pPr>
              <w:rPr>
                <w:sz w:val="10"/>
                <w:szCs w:val="10"/>
              </w:rPr>
            </w:pPr>
          </w:p>
        </w:tc>
        <w:tc>
          <w:tcPr>
            <w:tcW w:w="2338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25.05.2022</w:t>
            </w:r>
            <w:r w:rsidR="00BE541E">
              <w:t>2</w:t>
            </w:r>
            <w:r w:rsidR="000C2082">
              <w:t xml:space="preserve"> г.</w:t>
            </w:r>
          </w:p>
        </w:tc>
        <w:tc>
          <w:tcPr>
            <w:tcW w:w="2342" w:type="dxa"/>
            <w:tcBorders>
              <w:lef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360"/>
              <w:jc w:val="both"/>
            </w:pPr>
            <w:r>
              <w:t>25.05.2022</w:t>
            </w:r>
            <w:r w:rsidR="000C2082">
              <w:t xml:space="preserve"> г.</w:t>
            </w:r>
          </w:p>
        </w:tc>
        <w:tc>
          <w:tcPr>
            <w:tcW w:w="2530" w:type="dxa"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ind w:firstLine="440"/>
            </w:pPr>
            <w:r>
              <w:t>25.05.2022</w:t>
            </w:r>
            <w:r w:rsidR="000C2082">
              <w:t xml:space="preserve"> г.</w:t>
            </w:r>
          </w:p>
        </w:tc>
      </w:tr>
      <w:tr w:rsidR="00FB10DA">
        <w:trPr>
          <w:trHeight w:hRule="exact" w:val="1051"/>
          <w:jc w:val="center"/>
        </w:trPr>
        <w:tc>
          <w:tcPr>
            <w:tcW w:w="3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10DA" w:rsidRDefault="000C2082">
            <w:pPr>
              <w:pStyle w:val="a7"/>
              <w:shd w:val="clear" w:color="auto" w:fill="auto"/>
            </w:pPr>
            <w:r>
              <w:t>Зимние каникулы</w:t>
            </w:r>
          </w:p>
        </w:tc>
        <w:tc>
          <w:tcPr>
            <w:tcW w:w="23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jc w:val="center"/>
            </w:pPr>
            <w:r>
              <w:t>08.01-14.01 .2022</w:t>
            </w:r>
          </w:p>
        </w:tc>
        <w:tc>
          <w:tcPr>
            <w:tcW w:w="23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</w:pPr>
            <w:r>
              <w:t>08.01-14.01 .2022</w:t>
            </w:r>
          </w:p>
        </w:tc>
        <w:tc>
          <w:tcPr>
            <w:tcW w:w="2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FB10DA" w:rsidRDefault="0066328F">
            <w:pPr>
              <w:pStyle w:val="a7"/>
              <w:shd w:val="clear" w:color="auto" w:fill="auto"/>
              <w:jc w:val="center"/>
            </w:pPr>
            <w:r>
              <w:t>08.01-14.01 .2022</w:t>
            </w:r>
          </w:p>
        </w:tc>
      </w:tr>
    </w:tbl>
    <w:p w:rsidR="00BA70F8" w:rsidRDefault="00BA70F8"/>
    <w:sectPr w:rsidR="00BA70F8" w:rsidSect="00F2565C">
      <w:pgSz w:w="11900" w:h="16840"/>
      <w:pgMar w:top="510" w:right="594" w:bottom="358" w:left="1030" w:header="82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A70F8" w:rsidRDefault="000C2082">
      <w:r>
        <w:separator/>
      </w:r>
    </w:p>
  </w:endnote>
  <w:endnote w:type="continuationSeparator" w:id="0">
    <w:p w:rsidR="00BA70F8" w:rsidRDefault="000C208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B10DA" w:rsidRDefault="00FB10DA"/>
  </w:footnote>
  <w:footnote w:type="continuationSeparator" w:id="0">
    <w:p w:rsidR="00FB10DA" w:rsidRDefault="00FB10DA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B123824"/>
    <w:multiLevelType w:val="multilevel"/>
    <w:tmpl w:val="EF5C457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A1D74C5"/>
    <w:multiLevelType w:val="multilevel"/>
    <w:tmpl w:val="1ADE06EC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73EE2FEC"/>
    <w:multiLevelType w:val="multilevel"/>
    <w:tmpl w:val="3C0CFFF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7BA12714"/>
    <w:multiLevelType w:val="multilevel"/>
    <w:tmpl w:val="DDC08960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3"/>
  </w:num>
  <w:num w:numId="2">
    <w:abstractNumId w:val="1"/>
  </w:num>
  <w:num w:numId="3">
    <w:abstractNumId w:val="2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0DA"/>
    <w:rsid w:val="000C2082"/>
    <w:rsid w:val="0066328F"/>
    <w:rsid w:val="0091187C"/>
    <w:rsid w:val="00BA70F8"/>
    <w:rsid w:val="00BE541E"/>
    <w:rsid w:val="00F2565C"/>
    <w:rsid w:val="00FB10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jc w:val="right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2565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2565C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ourier New" w:eastAsia="Courier New" w:hAnsi="Courier New" w:cs="Courier New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4">
    <w:name w:val="Подпись к таблице_"/>
    <w:basedOn w:val="a0"/>
    <w:link w:val="a5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8"/>
      <w:szCs w:val="28"/>
      <w:u w:val="none"/>
    </w:rPr>
  </w:style>
  <w:style w:type="character" w:customStyle="1" w:styleId="a6">
    <w:name w:val="Другое_"/>
    <w:basedOn w:val="a0"/>
    <w:link w:val="a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jc w:val="right"/>
    </w:pPr>
    <w:rPr>
      <w:rFonts w:ascii="Times New Roman" w:eastAsia="Times New Roman" w:hAnsi="Times New Roman" w:cs="Times New Roman"/>
    </w:rPr>
  </w:style>
  <w:style w:type="paragraph" w:customStyle="1" w:styleId="11">
    <w:name w:val="Заголовок №1"/>
    <w:basedOn w:val="a"/>
    <w:link w:val="10"/>
    <w:pPr>
      <w:shd w:val="clear" w:color="auto" w:fill="FFFFFF"/>
      <w:jc w:val="center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5">
    <w:name w:val="Подпись к таблице"/>
    <w:basedOn w:val="a"/>
    <w:link w:val="a4"/>
    <w:pPr>
      <w:shd w:val="clear" w:color="auto" w:fill="FFFFFF"/>
      <w:jc w:val="center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customStyle="1" w:styleId="a7">
    <w:name w:val="Другое"/>
    <w:basedOn w:val="a"/>
    <w:link w:val="a6"/>
    <w:pPr>
      <w:shd w:val="clear" w:color="auto" w:fill="FFFFFF"/>
    </w:pPr>
    <w:rPr>
      <w:rFonts w:ascii="Times New Roman" w:eastAsia="Times New Roman" w:hAnsi="Times New Roman" w:cs="Times New Roman"/>
      <w:sz w:val="28"/>
      <w:szCs w:val="28"/>
    </w:rPr>
  </w:style>
  <w:style w:type="paragraph" w:styleId="a8">
    <w:name w:val="Balloon Text"/>
    <w:basedOn w:val="a"/>
    <w:link w:val="a9"/>
    <w:uiPriority w:val="99"/>
    <w:semiHidden/>
    <w:unhideWhenUsed/>
    <w:rsid w:val="00F2565C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F2565C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6</Pages>
  <Words>1259</Words>
  <Characters>7177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«Утверждаю»</vt:lpstr>
    </vt:vector>
  </TitlesOfParts>
  <Company>SPecialiST RePack</Company>
  <LinksUpToDate>false</LinksUpToDate>
  <CharactersWithSpaces>8420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«Утверждаю»</dc:title>
  <dc:subject/>
  <dc:creator>Нурсия Назифовна</dc:creator>
  <cp:keywords/>
  <cp:lastModifiedBy>Secretary</cp:lastModifiedBy>
  <cp:revision>4</cp:revision>
  <dcterms:created xsi:type="dcterms:W3CDTF">2022-11-09T11:10:00Z</dcterms:created>
  <dcterms:modified xsi:type="dcterms:W3CDTF">2022-11-10T07:56:00Z</dcterms:modified>
</cp:coreProperties>
</file>